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3AB" w:rsidRPr="004443AB" w:rsidRDefault="004443AB" w:rsidP="004443AB">
      <w:pPr>
        <w:shd w:val="clear" w:color="auto" w:fill="FFFFFF"/>
        <w:spacing w:after="0" w:line="240" w:lineRule="auto"/>
        <w:jc w:val="center"/>
        <w:rPr>
          <w:b/>
          <w:sz w:val="24"/>
          <w:szCs w:val="24"/>
        </w:rPr>
      </w:pPr>
      <w:r>
        <w:rPr>
          <w:b/>
          <w:sz w:val="24"/>
          <w:szCs w:val="24"/>
        </w:rPr>
        <w:t>PAUSA INACIANA 09</w:t>
      </w:r>
    </w:p>
    <w:p w:rsidR="004443AB" w:rsidRDefault="004443AB" w:rsidP="004443AB">
      <w:pPr>
        <w:shd w:val="clear" w:color="auto" w:fill="FFFFFF"/>
        <w:spacing w:after="0" w:line="240" w:lineRule="auto"/>
        <w:rPr>
          <w:sz w:val="24"/>
          <w:szCs w:val="24"/>
        </w:rPr>
      </w:pPr>
    </w:p>
    <w:p w:rsidR="004443AB" w:rsidRDefault="004443AB" w:rsidP="004443AB">
      <w:pPr>
        <w:shd w:val="clear" w:color="auto" w:fill="FFFFFF"/>
        <w:spacing w:after="0" w:line="240" w:lineRule="auto"/>
        <w:rPr>
          <w:b/>
          <w:sz w:val="24"/>
          <w:szCs w:val="24"/>
        </w:rPr>
      </w:pPr>
      <w:r w:rsidRPr="004443AB">
        <w:rPr>
          <w:sz w:val="24"/>
          <w:szCs w:val="24"/>
        </w:rPr>
        <w:t>Comece o exercício de hoje apreciando a canção:</w:t>
      </w:r>
      <w:r>
        <w:rPr>
          <w:b/>
          <w:sz w:val="24"/>
          <w:szCs w:val="24"/>
        </w:rPr>
        <w:t xml:space="preserve"> </w:t>
      </w:r>
      <w:hyperlink r:id="rId4" w:history="1">
        <w:r>
          <w:rPr>
            <w:rStyle w:val="Hyperlink"/>
          </w:rPr>
          <w:t>https://www.youtube.com/watch?v=lm9PxZpPdRs&amp;list=RDnmx3MvNoJGY&amp;index=9</w:t>
        </w:r>
      </w:hyperlink>
    </w:p>
    <w:p w:rsidR="004443AB" w:rsidRDefault="004443AB" w:rsidP="00864804">
      <w:pPr>
        <w:shd w:val="clear" w:color="auto" w:fill="FFFFFF"/>
        <w:spacing w:after="0" w:line="240" w:lineRule="auto"/>
        <w:jc w:val="both"/>
        <w:rPr>
          <w:b/>
          <w:sz w:val="24"/>
          <w:szCs w:val="24"/>
        </w:rPr>
      </w:pPr>
    </w:p>
    <w:p w:rsidR="00D26CE3" w:rsidRDefault="00442982" w:rsidP="00EF2A2D">
      <w:pPr>
        <w:shd w:val="clear" w:color="auto" w:fill="FFFFFF"/>
        <w:spacing w:after="0" w:line="240" w:lineRule="auto"/>
        <w:jc w:val="center"/>
        <w:rPr>
          <w:rFonts w:eastAsia="Times New Roman" w:cstheme="minorHAnsi"/>
          <w:b/>
          <w:bCs/>
          <w:color w:val="000000" w:themeColor="text1"/>
          <w:sz w:val="32"/>
          <w:szCs w:val="32"/>
          <w:bdr w:val="none" w:sz="0" w:space="0" w:color="auto" w:frame="1"/>
          <w:lang w:eastAsia="pt-BR"/>
        </w:rPr>
      </w:pPr>
      <w:r w:rsidRPr="002C0457">
        <w:rPr>
          <w:b/>
          <w:noProof/>
          <w:sz w:val="24"/>
          <w:szCs w:val="24"/>
          <w:lang w:eastAsia="pt-BR"/>
        </w:rPr>
        <w:drawing>
          <wp:anchor distT="0" distB="0" distL="114300" distR="114300" simplePos="0" relativeHeight="251657216" behindDoc="0" locked="0" layoutInCell="1" allowOverlap="1">
            <wp:simplePos x="0" y="0"/>
            <wp:positionH relativeFrom="column">
              <wp:posOffset>-1905</wp:posOffset>
            </wp:positionH>
            <wp:positionV relativeFrom="paragraph">
              <wp:posOffset>-17476</wp:posOffset>
            </wp:positionV>
            <wp:extent cx="2496848" cy="3177261"/>
            <wp:effectExtent l="0" t="0" r="0" b="4445"/>
            <wp:wrapThrough wrapText="bothSides">
              <wp:wrapPolygon edited="0">
                <wp:start x="0" y="0"/>
                <wp:lineTo x="0" y="21501"/>
                <wp:lineTo x="21424" y="21501"/>
                <wp:lineTo x="21424" y="0"/>
                <wp:lineTo x="0" y="0"/>
              </wp:wrapPolygon>
            </wp:wrapThrough>
            <wp:docPr id="4" name="Imagem 4" descr="D:\LOYOLA\2020\MAIO e JUNHO\ESPERANÇA\PROFS\1012fad322479c00ea9541b092d94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LOYOLA\2020\MAIO e JUNHO\ESPERANÇA\PROFS\1012fad322479c00ea9541b092d94e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6848" cy="3177261"/>
                    </a:xfrm>
                    <a:prstGeom prst="rect">
                      <a:avLst/>
                    </a:prstGeom>
                    <a:noFill/>
                    <a:ln>
                      <a:noFill/>
                    </a:ln>
                  </pic:spPr>
                </pic:pic>
              </a:graphicData>
            </a:graphic>
            <wp14:sizeRelH relativeFrom="page">
              <wp14:pctWidth>0</wp14:pctWidth>
            </wp14:sizeRelH>
            <wp14:sizeRelV relativeFrom="page">
              <wp14:pctHeight>0</wp14:pctHeight>
            </wp14:sizeRelV>
          </wp:anchor>
        </w:drawing>
      </w:r>
      <w:r w:rsidR="002C0457" w:rsidRPr="002C0457">
        <w:rPr>
          <w:b/>
          <w:sz w:val="24"/>
          <w:szCs w:val="24"/>
        </w:rPr>
        <w:t>INÁCIO, PEREGRINO DO SENHOR</w:t>
      </w:r>
      <w:r w:rsidR="00115D84">
        <w:t>.</w:t>
      </w:r>
      <w:bookmarkStart w:id="0" w:name="_GoBack"/>
      <w:bookmarkEnd w:id="0"/>
    </w:p>
    <w:p w:rsidR="00864804" w:rsidRDefault="00864804" w:rsidP="00864804">
      <w:pPr>
        <w:shd w:val="clear" w:color="auto" w:fill="FFFFFF"/>
        <w:spacing w:after="0" w:line="240" w:lineRule="auto"/>
        <w:jc w:val="both"/>
        <w:rPr>
          <w:rFonts w:eastAsia="Times New Roman" w:cstheme="minorHAnsi"/>
          <w:b/>
          <w:bCs/>
          <w:color w:val="000000" w:themeColor="text1"/>
          <w:sz w:val="32"/>
          <w:szCs w:val="32"/>
          <w:bdr w:val="none" w:sz="0" w:space="0" w:color="auto" w:frame="1"/>
          <w:lang w:eastAsia="pt-BR"/>
        </w:rPr>
      </w:pPr>
    </w:p>
    <w:p w:rsidR="00115D84" w:rsidRDefault="00864804" w:rsidP="00864804">
      <w:pPr>
        <w:shd w:val="clear" w:color="auto" w:fill="FFFFFF"/>
        <w:spacing w:after="0" w:line="240" w:lineRule="auto"/>
        <w:jc w:val="both"/>
        <w:textAlignment w:val="baseline"/>
        <w:rPr>
          <w:b/>
        </w:rPr>
      </w:pPr>
      <w:r w:rsidRPr="00115D84">
        <w:rPr>
          <w:b/>
        </w:rPr>
        <w:t>Oração preparatória</w:t>
      </w:r>
      <w:r w:rsidR="00115D84">
        <w:rPr>
          <w:b/>
        </w:rPr>
        <w:t>:</w:t>
      </w:r>
    </w:p>
    <w:p w:rsidR="00115D84" w:rsidRPr="00115D84" w:rsidRDefault="00864804" w:rsidP="00115D84">
      <w:pPr>
        <w:shd w:val="clear" w:color="auto" w:fill="FFFFFF"/>
        <w:spacing w:after="0" w:line="240" w:lineRule="auto"/>
        <w:jc w:val="center"/>
        <w:textAlignment w:val="baseline"/>
        <w:rPr>
          <w:b/>
          <w:i/>
        </w:rPr>
      </w:pPr>
      <w:r w:rsidRPr="00115D84">
        <w:rPr>
          <w:b/>
          <w:i/>
        </w:rPr>
        <w:t>Senhor, que todos os meus pensamentos</w:t>
      </w:r>
      <w:r w:rsidR="00115D84" w:rsidRPr="00115D84">
        <w:rPr>
          <w:b/>
          <w:i/>
        </w:rPr>
        <w:t>, ações</w:t>
      </w:r>
    </w:p>
    <w:p w:rsidR="00864804" w:rsidRPr="00115D84" w:rsidRDefault="00115D84" w:rsidP="00115D84">
      <w:pPr>
        <w:shd w:val="clear" w:color="auto" w:fill="FFFFFF"/>
        <w:spacing w:after="0" w:line="240" w:lineRule="auto"/>
        <w:jc w:val="center"/>
        <w:textAlignment w:val="baseline"/>
        <w:rPr>
          <w:b/>
          <w:i/>
        </w:rPr>
      </w:pPr>
      <w:proofErr w:type="gramStart"/>
      <w:r w:rsidRPr="00115D84">
        <w:rPr>
          <w:b/>
          <w:i/>
        </w:rPr>
        <w:t>e</w:t>
      </w:r>
      <w:proofErr w:type="gramEnd"/>
      <w:r w:rsidRPr="00115D84">
        <w:rPr>
          <w:b/>
          <w:i/>
        </w:rPr>
        <w:t xml:space="preserve"> afetos sejam</w:t>
      </w:r>
      <w:r w:rsidR="00864804" w:rsidRPr="00115D84">
        <w:rPr>
          <w:b/>
          <w:i/>
        </w:rPr>
        <w:t xml:space="preserve"> ordenados ao seu serviço e louvor.</w:t>
      </w:r>
    </w:p>
    <w:p w:rsidR="00864804" w:rsidRDefault="00864804" w:rsidP="00864804">
      <w:pPr>
        <w:shd w:val="clear" w:color="auto" w:fill="FFFFFF"/>
        <w:spacing w:after="0" w:line="240" w:lineRule="auto"/>
        <w:ind w:firstLine="708"/>
        <w:jc w:val="both"/>
        <w:textAlignment w:val="baseline"/>
      </w:pPr>
    </w:p>
    <w:p w:rsidR="00864804" w:rsidRDefault="00864804" w:rsidP="00864804">
      <w:pPr>
        <w:shd w:val="clear" w:color="auto" w:fill="FFFFFF"/>
        <w:spacing w:after="0" w:line="240" w:lineRule="auto"/>
        <w:ind w:firstLine="708"/>
        <w:jc w:val="both"/>
        <w:textAlignment w:val="baseline"/>
      </w:pPr>
      <w:r>
        <w:t>E</w:t>
      </w:r>
      <w:r>
        <w:t xml:space="preserve">ste mês de julho </w:t>
      </w:r>
      <w:r>
        <w:t xml:space="preserve">se </w:t>
      </w:r>
      <w:r>
        <w:t xml:space="preserve">nos apresenta </w:t>
      </w:r>
      <w:r>
        <w:t xml:space="preserve">como ocasião propícia para </w:t>
      </w:r>
      <w:r>
        <w:t>mais uma experiência bonita de oração, uma experiência que quer nos aproximar da vida e vivência de San</w:t>
      </w:r>
      <w:r>
        <w:t>to Inácio de Loyola (1491-1556)</w:t>
      </w:r>
      <w:r>
        <w:t>, fundador da Companhia de Jesus, o qual celebra</w:t>
      </w:r>
      <w:r w:rsidR="00115D84">
        <w:t>re</w:t>
      </w:r>
      <w:r>
        <w:t xml:space="preserve">mos no dia 31 de Julho. </w:t>
      </w:r>
    </w:p>
    <w:p w:rsidR="00864804" w:rsidRDefault="00864804" w:rsidP="00864804">
      <w:pPr>
        <w:shd w:val="clear" w:color="auto" w:fill="FFFFFF"/>
        <w:spacing w:after="0" w:line="240" w:lineRule="auto"/>
        <w:ind w:firstLine="708"/>
        <w:jc w:val="both"/>
        <w:textAlignment w:val="baseline"/>
      </w:pPr>
      <w:r>
        <w:t xml:space="preserve">Nascido em </w:t>
      </w:r>
      <w:proofErr w:type="spellStart"/>
      <w:r>
        <w:t>Azpeitia</w:t>
      </w:r>
      <w:proofErr w:type="spellEnd"/>
      <w:r>
        <w:t xml:space="preserve">, Espanha, em 1491, </w:t>
      </w:r>
      <w:proofErr w:type="spellStart"/>
      <w:r>
        <w:t>Íñigo</w:t>
      </w:r>
      <w:proofErr w:type="spellEnd"/>
      <w:r>
        <w:t xml:space="preserve">, que </w:t>
      </w:r>
      <w:r w:rsidR="00115D84">
        <w:t>adotaria o nome de Inácio, inicio</w:t>
      </w:r>
      <w:r>
        <w:t>u carreir</w:t>
      </w:r>
      <w:r w:rsidR="00115D84">
        <w:t>a de aspiração à corte</w:t>
      </w:r>
      <w:r>
        <w:t>, mas ao cair ferido na batalha de Pamplona, em 1521, tev</w:t>
      </w:r>
      <w:r>
        <w:t>e sua vida radicalmente mudada.</w:t>
      </w:r>
    </w:p>
    <w:p w:rsidR="00864804" w:rsidRDefault="00864804" w:rsidP="00864804">
      <w:pPr>
        <w:shd w:val="clear" w:color="auto" w:fill="FFFFFF"/>
        <w:spacing w:after="0" w:line="240" w:lineRule="auto"/>
        <w:ind w:firstLine="708"/>
        <w:jc w:val="both"/>
        <w:textAlignment w:val="baseline"/>
      </w:pPr>
      <w:r>
        <w:t>Inácio foi alguém em constante peregrinação interior, acompanhada muitas vezes de uma peregrinação exterior, tanto que em sua autobiografia, ele é identificado como “o Peregrino”, pois a sua vida nova começa justamente com um</w:t>
      </w:r>
      <w:r>
        <w:t>a partida, com o pé na estrada.</w:t>
      </w:r>
    </w:p>
    <w:p w:rsidR="00864804" w:rsidRDefault="00864804" w:rsidP="00864804">
      <w:pPr>
        <w:shd w:val="clear" w:color="auto" w:fill="FFFFFF"/>
        <w:spacing w:after="0" w:line="240" w:lineRule="auto"/>
        <w:ind w:firstLine="708"/>
        <w:jc w:val="both"/>
        <w:textAlignment w:val="baseline"/>
      </w:pPr>
      <w:r>
        <w:t xml:space="preserve">Em 1522, ele abandona </w:t>
      </w:r>
      <w:r>
        <w:t>a casa</w:t>
      </w:r>
      <w:r>
        <w:t xml:space="preserve"> sede da família em Loyola, com desejo de </w:t>
      </w:r>
      <w:r>
        <w:t>ir a Jerusalém, passando por experiências significativas em Montserrat e Manresa. A peregrinação do santo continuou pela Itália, onde visi</w:t>
      </w:r>
      <w:r>
        <w:t>tou Veneza e Roma, passando por</w:t>
      </w:r>
      <w:r>
        <w:t xml:space="preserve"> Chipre e embarcando, por fim, para a Terra Santa, onde fez o caminho de descer do monte para “servir melhor ao Senhor ajudando as alma</w:t>
      </w:r>
      <w:r>
        <w:t>s”, ajudando os irmãos e irmãs.</w:t>
      </w:r>
    </w:p>
    <w:p w:rsidR="00864804" w:rsidRDefault="00864804" w:rsidP="00864804">
      <w:pPr>
        <w:shd w:val="clear" w:color="auto" w:fill="FFFFFF"/>
        <w:spacing w:after="0" w:line="240" w:lineRule="auto"/>
        <w:ind w:firstLine="708"/>
        <w:jc w:val="both"/>
        <w:textAlignment w:val="baseline"/>
      </w:pPr>
      <w:r>
        <w:t xml:space="preserve">Ao ler a experiência do peregrino, trazendo-a para os nossos dias, podemos dizer que peregrinar hoje é mais do que traçar longos caminhos </w:t>
      </w:r>
      <w:r>
        <w:t>e empreender grandes viagens. O</w:t>
      </w:r>
      <w:r>
        <w:t xml:space="preserve"> exemplo de Inácio, é dar um passo a mais, encontrar o novo e estar sempre em b</w:t>
      </w:r>
      <w:r>
        <w:t>usca da “maior glória de Deus”.</w:t>
      </w:r>
      <w:r w:rsidR="00115D84">
        <w:t xml:space="preserve"> Significado literal da sigla AMDG.</w:t>
      </w:r>
    </w:p>
    <w:p w:rsidR="00115D84" w:rsidRDefault="00864804" w:rsidP="00115D84">
      <w:pPr>
        <w:shd w:val="clear" w:color="auto" w:fill="FFFFFF"/>
        <w:spacing w:after="0" w:line="240" w:lineRule="auto"/>
        <w:ind w:firstLine="708"/>
        <w:jc w:val="both"/>
        <w:textAlignment w:val="baseline"/>
      </w:pPr>
      <w:r>
        <w:t>O Inácio, Peregrino do Senhor, contempla a novidade do caminho e vive com profundidade, até os limites extremos. Que a partir desta peregrinação e conversão, do seu amor a Deus e sua experiência comunitária, possamos também fazer a nossa peregrinação, buscando sempre amar</w:t>
      </w:r>
      <w:r>
        <w:t xml:space="preserve"> e servir em nossas realidades.</w:t>
      </w:r>
    </w:p>
    <w:p w:rsidR="002C0457" w:rsidRDefault="00864804" w:rsidP="002C0457">
      <w:pPr>
        <w:shd w:val="clear" w:color="auto" w:fill="FFFFFF"/>
        <w:spacing w:after="0" w:line="240" w:lineRule="auto"/>
        <w:ind w:firstLine="708"/>
        <w:jc w:val="both"/>
        <w:textAlignment w:val="baseline"/>
      </w:pPr>
      <w:r>
        <w:t>Observando a vida de Santo Inácio, podemos nos perguntar o que ele pode nos dizer sobre nossa sensibilidade hoje, no tempo em que vivemos. Inácio era um peregrino em caminhos incertos. Ele era um verdadeiro peregrino da vontade de Deus, um amigo do Senh</w:t>
      </w:r>
      <w:r w:rsidR="002C0457">
        <w:t xml:space="preserve">or e um homem de discernimento. </w:t>
      </w:r>
      <w:r>
        <w:t>Reler a vida de Inácio pode, portanto, nos levar a descobrir muitos outros aspectos que hoje p</w:t>
      </w:r>
      <w:r w:rsidR="002C0457">
        <w:t>odem nos esclarecer e provocar.</w:t>
      </w:r>
    </w:p>
    <w:p w:rsidR="002C0457" w:rsidRDefault="00864804" w:rsidP="002C0457">
      <w:pPr>
        <w:shd w:val="clear" w:color="auto" w:fill="FFFFFF"/>
        <w:spacing w:after="0" w:line="240" w:lineRule="auto"/>
        <w:ind w:firstLine="708"/>
        <w:jc w:val="both"/>
        <w:textAlignment w:val="baseline"/>
      </w:pPr>
      <w:r>
        <w:t>Desde o início de seu processo de conversão, Inácio aprendeu em sua própria jornada para discernir. Ele era um homem que tinha que percorrer vários caminhos espinhosos, muitas vezes sem saber claramente onde seus passos seriam dados. Discernir hoje, como no tempo de Inácio, envolve considerar as circunstâncias, os próprios desejos, o contexto, as urgências da realidade e, acima de tudo, consid</w:t>
      </w:r>
      <w:r w:rsidR="002C0457">
        <w:t xml:space="preserve">erar os critérios do Evangelho. </w:t>
      </w:r>
      <w:r>
        <w:t xml:space="preserve">O discernimento é um trabalho permanente e se torna um requisito necessário para viver </w:t>
      </w:r>
      <w:r w:rsidR="002C0457">
        <w:t>no meio de um mundo em mudança.</w:t>
      </w:r>
    </w:p>
    <w:p w:rsidR="00864804" w:rsidRDefault="00864804" w:rsidP="002C0457">
      <w:pPr>
        <w:shd w:val="clear" w:color="auto" w:fill="FFFFFF"/>
        <w:spacing w:after="0" w:line="240" w:lineRule="auto"/>
        <w:ind w:firstLine="708"/>
        <w:jc w:val="both"/>
        <w:textAlignment w:val="baseline"/>
      </w:pPr>
      <w:r>
        <w:t>O outro aspecto da vida de Inácio que pode nos esclarecer, dada a sua relevância, é o da amizade. Quando olhamos para a vida do santo e o começo da Companhia de Jesus, é impossível não perceber o lugar da verdadeira amizade nos relacionamentos e ações dos primeiros jesuítas. O tema da amizade é atual se considerarmos que vivemos em uma sociedade em que os laços humanos estão se tornando cada vez mais complicados. Nesse sentido, a amizade verdadeira é um valor. Significa ter alguém para nos amar e nos receber em nossas contradições e forças. Esse espírito de amizade sincera que leva a Deus esteve presente na vida de Santo Inácio e dos primeiros companheiros e também pode estar em nossas vidas hoje.</w:t>
      </w:r>
    </w:p>
    <w:p w:rsidR="00864804" w:rsidRDefault="00864804" w:rsidP="00864804">
      <w:pPr>
        <w:shd w:val="clear" w:color="auto" w:fill="FFFFFF"/>
        <w:spacing w:after="0" w:line="240" w:lineRule="auto"/>
        <w:jc w:val="both"/>
        <w:textAlignment w:val="baseline"/>
      </w:pPr>
    </w:p>
    <w:p w:rsidR="002C0457" w:rsidRDefault="00864804" w:rsidP="002C0457">
      <w:pPr>
        <w:shd w:val="clear" w:color="auto" w:fill="FFFFFF"/>
        <w:spacing w:after="0" w:line="240" w:lineRule="auto"/>
        <w:ind w:firstLine="708"/>
        <w:jc w:val="both"/>
        <w:textAlignment w:val="baseline"/>
      </w:pPr>
      <w:r>
        <w:t>O l h a r para a peregrinação de Santo Inácio é perceber, em sua vida, um chamado à conversão. Em seu peregrinar, em muitos momentos, percebemos como Deus vai mostrando a necessidade de transformar o coração e colocá-lo novamente em direção ao amor de Deus. Esta conversão se dá de forma gradual, desde sua convalescência por conta de uma bala de canhão em Pamplona, em Manresa ao se debruçar em seu passado, entreg</w:t>
      </w:r>
      <w:r w:rsidR="002C0457">
        <w:t>ando-se à misericórdia de Deus.</w:t>
      </w:r>
    </w:p>
    <w:p w:rsidR="002C0457" w:rsidRDefault="00864804" w:rsidP="002C0457">
      <w:pPr>
        <w:shd w:val="clear" w:color="auto" w:fill="FFFFFF"/>
        <w:spacing w:after="0" w:line="240" w:lineRule="auto"/>
        <w:ind w:firstLine="708"/>
        <w:jc w:val="both"/>
        <w:textAlignment w:val="baseline"/>
      </w:pPr>
      <w:r>
        <w:t xml:space="preserve">Converter-se implica sair de si mesmo, por meio da reconciliação, do arrependimento, da mudança, da renovação em direção à vida segundo o Espírito. Nesse contexto, a conversão é um retorno ao projeto de Deus, ou seja, uma reconciliação com o Senhor, a conversão é uma retomada do caminho, é outro sentido e horizonte para a vida. A existência de Inácio foi marcada por muitos momentos de conversão, de retomada de caminho. Por isso é importante ressaltar que </w:t>
      </w:r>
      <w:r>
        <w:lastRenderedPageBreak/>
        <w:t>esse processo não acontece de uma vez. Se trata de uma peregrinação ao longo de toda a vida, com difere</w:t>
      </w:r>
      <w:r w:rsidR="002C0457">
        <w:t>ntes nuances e variadas etapas.</w:t>
      </w:r>
    </w:p>
    <w:p w:rsidR="002C0457" w:rsidRDefault="00864804" w:rsidP="002C0457">
      <w:pPr>
        <w:shd w:val="clear" w:color="auto" w:fill="FFFFFF"/>
        <w:spacing w:after="0" w:line="240" w:lineRule="auto"/>
        <w:ind w:firstLine="708"/>
        <w:jc w:val="both"/>
        <w:textAlignment w:val="baseline"/>
      </w:pPr>
      <w:r>
        <w:t>Assim como Inácio, também somos peregrinos, também precisamos pôr-nos a caminho, se queremos chegar a alguma terra prometida, ao verdadeiro princípio e fundamento de nossa existência, ao encontro com o absoluto e verdadeiro Amor. Essa característica do processo inaciano de conversão pessoal nos ajuda a compreender que a nossa conversão acontece também em um processo que não se dá de uma vez por todas. Ele nos pede uma coisa de cada vez, respeitando as nossas limitações. Contemplar o processo de conversão de Inácio é um convite a repensar a própria vida.</w:t>
      </w:r>
    </w:p>
    <w:p w:rsidR="004443AB" w:rsidRDefault="00864804" w:rsidP="002C0457">
      <w:pPr>
        <w:shd w:val="clear" w:color="auto" w:fill="FFFFFF"/>
        <w:spacing w:after="0" w:line="240" w:lineRule="auto"/>
        <w:ind w:firstLine="708"/>
        <w:jc w:val="both"/>
        <w:textAlignment w:val="baseline"/>
      </w:pPr>
      <w:r>
        <w:t xml:space="preserve">Em sua vida, Santo Inácio sempre esteve numa busca incansável, uma busca afetiva e efetiva que brota de uma experiência de amor. Deus, tão sensível e profundamente experimentado por Inácio de Loyola é um </w:t>
      </w:r>
      <w:proofErr w:type="spellStart"/>
      <w:r>
        <w:t>Deus-Amor</w:t>
      </w:r>
      <w:proofErr w:type="spellEnd"/>
      <w:r>
        <w:t xml:space="preserve">. Amor que desce no seio da criação, revela-se, ensina a amar até o fim com seu exemplo de encarnação, vida, morte </w:t>
      </w:r>
      <w:r w:rsidR="004443AB">
        <w:t>e ressureição.</w:t>
      </w:r>
    </w:p>
    <w:p w:rsidR="004443AB" w:rsidRDefault="00864804" w:rsidP="002C0457">
      <w:pPr>
        <w:shd w:val="clear" w:color="auto" w:fill="FFFFFF"/>
        <w:spacing w:after="0" w:line="240" w:lineRule="auto"/>
        <w:ind w:firstLine="708"/>
        <w:jc w:val="both"/>
        <w:textAlignment w:val="baseline"/>
      </w:pPr>
      <w:r>
        <w:t xml:space="preserve">Tocado por esse amor, esse desejo maior, Inácio teve sua vida afetivamente marcada. Esta experiência afetiva, traduz-se em sua missão como um serviço amoroso e uma ânsia incansável de trabalhar até o fim para que esse amor penetre em todas as realidades, reconduzindo a criação à fonte amorosa de onde brotou. Assim, Santo Inácio entra em comunhão profunda com esse </w:t>
      </w:r>
      <w:proofErr w:type="spellStart"/>
      <w:r>
        <w:t>Deus-Amor</w:t>
      </w:r>
      <w:proofErr w:type="spellEnd"/>
      <w:r>
        <w:t xml:space="preserve"> que, por sua vez, trabalha incansavelmente </w:t>
      </w:r>
      <w:r w:rsidR="004443AB">
        <w:t>pela salvação de todos e todas.</w:t>
      </w:r>
    </w:p>
    <w:p w:rsidR="004443AB" w:rsidRDefault="00864804" w:rsidP="002C0457">
      <w:pPr>
        <w:shd w:val="clear" w:color="auto" w:fill="FFFFFF"/>
        <w:spacing w:after="0" w:line="240" w:lineRule="auto"/>
        <w:ind w:firstLine="708"/>
        <w:jc w:val="both"/>
        <w:textAlignment w:val="baseline"/>
      </w:pPr>
      <w:r>
        <w:t>Inácio é conhecido como um peregrino incansável, e um apóstolo da vontade de Deus, esta vontade que para ele é um desejo ardente, amoroso e gratuito, que não pode senão ser expressa ao Amado todo o amor que sente, em obras, em serviço, mais que em palavras (EE. 230), experimentando neste fazer e operar, no</w:t>
      </w:r>
      <w:r w:rsidR="004443AB">
        <w:t xml:space="preserve"> servir, o amor e a consolação.</w:t>
      </w:r>
    </w:p>
    <w:p w:rsidR="004443AB" w:rsidRDefault="00864804" w:rsidP="004443AB">
      <w:pPr>
        <w:shd w:val="clear" w:color="auto" w:fill="FFFFFF"/>
        <w:spacing w:after="0" w:line="240" w:lineRule="auto"/>
        <w:ind w:firstLine="708"/>
        <w:jc w:val="both"/>
        <w:textAlignment w:val="baseline"/>
      </w:pPr>
      <w:r>
        <w:t>Esse Amor de Deus é o que deve inspirar o amor dos tempos atuais. Não se trata de amor-emoção ou de amor-sentimento. Ao revés, consiste em amor- -compromisso, serviço, doação, fidelidade. Em um tempo em que o amor está quase banalizado, experimente fazer boas obras (atitudes, condutas, comportamento) com aqueles que são menos amados nos dias de hoje. Talvez sejam esses que melhor podem ensinar a real essência do amor cristão.</w:t>
      </w:r>
    </w:p>
    <w:p w:rsidR="004443AB" w:rsidRDefault="00864804" w:rsidP="004443AB">
      <w:pPr>
        <w:shd w:val="clear" w:color="auto" w:fill="FFFFFF"/>
        <w:spacing w:after="0" w:line="240" w:lineRule="auto"/>
        <w:ind w:firstLine="708"/>
        <w:jc w:val="both"/>
        <w:textAlignment w:val="baseline"/>
      </w:pPr>
      <w:r>
        <w:t>O itinerário de Inácio de Loyola revela dois lados: o peregrino que busca constantemente a Deus; e o peregrino que toma a iniciativa. Ao se intitular o “Peregrino”, um perpétuo caminhante ao encalço de Deus, sempre em movimento, em cada situação e em todas as coisas, busca prestar-lhe um serviço ma</w:t>
      </w:r>
      <w:r w:rsidR="004443AB">
        <w:t>ior e mais perfeito.</w:t>
      </w:r>
    </w:p>
    <w:p w:rsidR="004443AB" w:rsidRDefault="00864804" w:rsidP="004443AB">
      <w:pPr>
        <w:shd w:val="clear" w:color="auto" w:fill="FFFFFF"/>
        <w:spacing w:after="0" w:line="240" w:lineRule="auto"/>
        <w:ind w:firstLine="708"/>
        <w:jc w:val="both"/>
        <w:textAlignment w:val="baseline"/>
      </w:pPr>
      <w:r>
        <w:t xml:space="preserve">Uma característica que marca constantemente esse peregrinar é a experiência de </w:t>
      </w:r>
      <w:proofErr w:type="spellStart"/>
      <w:r>
        <w:t>Deus-Amor</w:t>
      </w:r>
      <w:proofErr w:type="spellEnd"/>
      <w:r>
        <w:t>, vivida na totalidade da vida, que desembocará no serviço por amor. É Deus que se deixa experimentar como comunidade de amor. A experiência que Inácio faz de Deus é, fundamentalmente, trinitária e comunitária. Apaixonado por Deus e pela atuação d’Ele no coração das pessoas, Santo Inácio sonha em fazer com que outros possam pa</w:t>
      </w:r>
      <w:r w:rsidR="004443AB">
        <w:t>rticipar plenamente deste amor.</w:t>
      </w:r>
    </w:p>
    <w:p w:rsidR="00864804" w:rsidRDefault="00864804" w:rsidP="004443AB">
      <w:pPr>
        <w:shd w:val="clear" w:color="auto" w:fill="FFFFFF"/>
        <w:spacing w:after="0" w:line="240" w:lineRule="auto"/>
        <w:ind w:firstLine="708"/>
        <w:jc w:val="both"/>
        <w:textAlignment w:val="baseline"/>
      </w:pPr>
      <w:r>
        <w:t>A exemplo de Jesus, que chama os apóstolos e os envia para anunciar o Reino de Deus, Inácio também se coloca no caminho de formar uma comunidade para a missão. A comunidade formada por Inácio é uma comunidade que vive o espírito dos Exercícios, para encontrar e aceitar a vontade de Deus na missão (serviço). A personalidade inaciana, motivada por Inácio, tem que ser também promovedora de “corpo” – que, para Santo Inácio, é a experiência da comunidade. É esta a origem e a finalidade de cada comunidade inaciana: ser companheiros de Jesus na sua missão, associar-se para responder melhor ao chamado do Rei Eterno, viver como comunidade de apóstolos no mundo.</w:t>
      </w:r>
    </w:p>
    <w:p w:rsidR="004443AB" w:rsidRDefault="004443AB" w:rsidP="00864804">
      <w:pPr>
        <w:shd w:val="clear" w:color="auto" w:fill="FFFFFF"/>
        <w:spacing w:after="0" w:line="240" w:lineRule="auto"/>
        <w:jc w:val="both"/>
        <w:textAlignment w:val="baseline"/>
      </w:pPr>
    </w:p>
    <w:p w:rsidR="00864804" w:rsidRDefault="00864804" w:rsidP="004443AB">
      <w:pPr>
        <w:shd w:val="clear" w:color="auto" w:fill="FFFFFF"/>
        <w:spacing w:after="0" w:line="240" w:lineRule="auto"/>
        <w:jc w:val="right"/>
        <w:textAlignment w:val="baseline"/>
        <w:rPr>
          <w:sz w:val="20"/>
          <w:szCs w:val="20"/>
        </w:rPr>
      </w:pPr>
      <w:r w:rsidRPr="004443AB">
        <w:rPr>
          <w:sz w:val="20"/>
          <w:szCs w:val="20"/>
        </w:rPr>
        <w:t xml:space="preserve">Adaptado de </w:t>
      </w:r>
      <w:hyperlink r:id="rId6" w:history="1">
        <w:r w:rsidRPr="004443AB">
          <w:rPr>
            <w:rStyle w:val="Hyperlink"/>
            <w:sz w:val="20"/>
            <w:szCs w:val="20"/>
          </w:rPr>
          <w:t>http://www.anchietanum.com.br/site/download/roteiro_oracao_ed136_Jul2020.pdf</w:t>
        </w:r>
      </w:hyperlink>
      <w:r w:rsidRPr="004443AB">
        <w:rPr>
          <w:sz w:val="20"/>
          <w:szCs w:val="20"/>
        </w:rPr>
        <w:t xml:space="preserve"> (</w:t>
      </w:r>
      <w:r w:rsidRPr="004443AB">
        <w:rPr>
          <w:sz w:val="20"/>
          <w:szCs w:val="20"/>
        </w:rPr>
        <w:t>Robson Oliveira</w:t>
      </w:r>
      <w:r w:rsidRPr="004443AB">
        <w:rPr>
          <w:sz w:val="20"/>
          <w:szCs w:val="20"/>
        </w:rPr>
        <w:t>)</w:t>
      </w:r>
    </w:p>
    <w:p w:rsidR="00F0602B" w:rsidRDefault="00F0602B" w:rsidP="004443AB">
      <w:pPr>
        <w:shd w:val="clear" w:color="auto" w:fill="FFFFFF"/>
        <w:spacing w:after="0" w:line="240" w:lineRule="auto"/>
        <w:jc w:val="right"/>
        <w:textAlignment w:val="baseline"/>
        <w:rPr>
          <w:sz w:val="20"/>
          <w:szCs w:val="20"/>
        </w:rPr>
      </w:pPr>
    </w:p>
    <w:p w:rsidR="00F0602B" w:rsidRDefault="00F0602B" w:rsidP="00F0602B">
      <w:pPr>
        <w:shd w:val="clear" w:color="auto" w:fill="FFFFFF"/>
        <w:spacing w:after="0" w:line="240" w:lineRule="auto"/>
        <w:textAlignment w:val="baseline"/>
        <w:rPr>
          <w:b/>
          <w:i/>
        </w:rPr>
      </w:pPr>
      <w:r w:rsidRPr="00F0602B">
        <w:rPr>
          <w:b/>
          <w:i/>
        </w:rPr>
        <w:tab/>
      </w:r>
    </w:p>
    <w:p w:rsidR="00F0602B" w:rsidRDefault="00F0602B" w:rsidP="00F0602B">
      <w:pPr>
        <w:shd w:val="clear" w:color="auto" w:fill="FFFFFF"/>
        <w:spacing w:after="0" w:line="240" w:lineRule="auto"/>
        <w:ind w:firstLine="708"/>
        <w:textAlignment w:val="baseline"/>
        <w:rPr>
          <w:b/>
          <w:i/>
        </w:rPr>
      </w:pPr>
      <w:r w:rsidRPr="00F0602B">
        <w:rPr>
          <w:b/>
          <w:i/>
        </w:rPr>
        <w:t>Concluindo o exercício de hoje, acesse e recite</w:t>
      </w:r>
      <w:r>
        <w:rPr>
          <w:b/>
          <w:i/>
        </w:rPr>
        <w:t>,</w:t>
      </w:r>
      <w:r w:rsidRPr="00F0602B">
        <w:rPr>
          <w:b/>
          <w:i/>
        </w:rPr>
        <w:t xml:space="preserve"> cantando</w:t>
      </w:r>
      <w:r>
        <w:rPr>
          <w:b/>
          <w:i/>
        </w:rPr>
        <w:t>,</w:t>
      </w:r>
      <w:r w:rsidRPr="00F0602B">
        <w:rPr>
          <w:b/>
          <w:i/>
        </w:rPr>
        <w:t xml:space="preserve"> a Oração de Santo Ináci</w:t>
      </w:r>
      <w:r>
        <w:rPr>
          <w:b/>
          <w:i/>
        </w:rPr>
        <w:t>o.</w:t>
      </w:r>
    </w:p>
    <w:p w:rsidR="00F0602B" w:rsidRPr="00F0602B" w:rsidRDefault="00F0602B" w:rsidP="00F0602B">
      <w:pPr>
        <w:shd w:val="clear" w:color="auto" w:fill="FFFFFF"/>
        <w:spacing w:after="0" w:line="240" w:lineRule="auto"/>
        <w:ind w:left="708"/>
        <w:textAlignment w:val="baseline"/>
        <w:rPr>
          <w:b/>
          <w:i/>
        </w:rPr>
      </w:pPr>
      <w:r w:rsidRPr="00F0602B">
        <w:rPr>
          <w:b/>
          <w:i/>
        </w:rPr>
        <w:t>Experimente fazer isso, saboreando internamente cada verso dessa canção, fazendo dela sua petição, seu louvor e sua gratidão.</w:t>
      </w:r>
    </w:p>
    <w:sectPr w:rsidR="00F0602B" w:rsidRPr="00F0602B" w:rsidSect="0086480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45"/>
    <w:rsid w:val="000066AB"/>
    <w:rsid w:val="00020E7E"/>
    <w:rsid w:val="00032B3F"/>
    <w:rsid w:val="000360AC"/>
    <w:rsid w:val="00056A28"/>
    <w:rsid w:val="000E317C"/>
    <w:rsid w:val="00115D84"/>
    <w:rsid w:val="001B4EC8"/>
    <w:rsid w:val="002646C5"/>
    <w:rsid w:val="002C0457"/>
    <w:rsid w:val="003042C8"/>
    <w:rsid w:val="0041228C"/>
    <w:rsid w:val="00442982"/>
    <w:rsid w:val="004443AB"/>
    <w:rsid w:val="00463B46"/>
    <w:rsid w:val="0046753D"/>
    <w:rsid w:val="004A0A1A"/>
    <w:rsid w:val="004A74CD"/>
    <w:rsid w:val="005F0C13"/>
    <w:rsid w:val="006D6F7E"/>
    <w:rsid w:val="007F1ADC"/>
    <w:rsid w:val="00864804"/>
    <w:rsid w:val="008C4D8B"/>
    <w:rsid w:val="008E5BAD"/>
    <w:rsid w:val="00920FDF"/>
    <w:rsid w:val="009E7578"/>
    <w:rsid w:val="00A177A3"/>
    <w:rsid w:val="00A82A75"/>
    <w:rsid w:val="00B22FA1"/>
    <w:rsid w:val="00B2796A"/>
    <w:rsid w:val="00C17E80"/>
    <w:rsid w:val="00D26CE3"/>
    <w:rsid w:val="00D62705"/>
    <w:rsid w:val="00E84CA7"/>
    <w:rsid w:val="00EE1745"/>
    <w:rsid w:val="00EE1EEF"/>
    <w:rsid w:val="00EF2A2D"/>
    <w:rsid w:val="00F0602B"/>
    <w:rsid w:val="00F15A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5A876-6399-4BD3-90B0-F8681D54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6">
    <w:name w:val="heading 6"/>
    <w:basedOn w:val="Normal"/>
    <w:link w:val="Ttulo6Char"/>
    <w:uiPriority w:val="9"/>
    <w:qFormat/>
    <w:rsid w:val="00EE1745"/>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9"/>
    <w:rsid w:val="00EE1745"/>
    <w:rPr>
      <w:rFonts w:ascii="Times New Roman" w:eastAsia="Times New Roman" w:hAnsi="Times New Roman" w:cs="Times New Roman"/>
      <w:b/>
      <w:bCs/>
      <w:sz w:val="15"/>
      <w:szCs w:val="15"/>
      <w:lang w:eastAsia="pt-BR"/>
    </w:rPr>
  </w:style>
  <w:style w:type="character" w:styleId="Forte">
    <w:name w:val="Strong"/>
    <w:basedOn w:val="Fontepargpadro"/>
    <w:uiPriority w:val="22"/>
    <w:qFormat/>
    <w:rsid w:val="00EE1745"/>
    <w:rPr>
      <w:b/>
      <w:bCs/>
    </w:rPr>
  </w:style>
  <w:style w:type="paragraph" w:styleId="NormalWeb">
    <w:name w:val="Normal (Web)"/>
    <w:basedOn w:val="Normal"/>
    <w:uiPriority w:val="99"/>
    <w:semiHidden/>
    <w:unhideWhenUsed/>
    <w:rsid w:val="00EE174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D6F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6F7E"/>
    <w:rPr>
      <w:rFonts w:ascii="Tahoma" w:hAnsi="Tahoma" w:cs="Tahoma"/>
      <w:sz w:val="16"/>
      <w:szCs w:val="16"/>
    </w:rPr>
  </w:style>
  <w:style w:type="character" w:styleId="Hyperlink">
    <w:name w:val="Hyperlink"/>
    <w:basedOn w:val="Fontepargpadro"/>
    <w:uiPriority w:val="99"/>
    <w:semiHidden/>
    <w:unhideWhenUsed/>
    <w:rsid w:val="008648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535156">
      <w:bodyDiv w:val="1"/>
      <w:marLeft w:val="0"/>
      <w:marRight w:val="0"/>
      <w:marTop w:val="0"/>
      <w:marBottom w:val="0"/>
      <w:divBdr>
        <w:top w:val="none" w:sz="0" w:space="0" w:color="auto"/>
        <w:left w:val="none" w:sz="0" w:space="0" w:color="auto"/>
        <w:bottom w:val="none" w:sz="0" w:space="0" w:color="auto"/>
        <w:right w:val="none" w:sz="0" w:space="0" w:color="auto"/>
      </w:divBdr>
    </w:div>
    <w:div w:id="204263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chietanum.com.br/site/download/roteiro_oracao_ed136_Jul2020.pdf" TargetMode="External"/><Relationship Id="rId5" Type="http://schemas.openxmlformats.org/officeDocument/2006/relationships/image" Target="media/image1.jpeg"/><Relationship Id="rId4" Type="http://schemas.openxmlformats.org/officeDocument/2006/relationships/hyperlink" Target="https://www.youtube.com/watch?v=lm9PxZpPdRs&amp;list=RDnmx3MvNoJGY&amp;index=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1375</Words>
  <Characters>7429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Mairink</dc:creator>
  <cp:lastModifiedBy>Agripa da Silva Mairink</cp:lastModifiedBy>
  <cp:revision>4</cp:revision>
  <cp:lastPrinted>2018-07-10T12:21:00Z</cp:lastPrinted>
  <dcterms:created xsi:type="dcterms:W3CDTF">2020-07-07T23:00:00Z</dcterms:created>
  <dcterms:modified xsi:type="dcterms:W3CDTF">2020-07-07T23:01:00Z</dcterms:modified>
</cp:coreProperties>
</file>